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07E7" w:rsidRDefault="006F07E7" w:rsidP="006F07E7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Занятие 13</w:t>
      </w:r>
    </w:p>
    <w:p w:rsidR="006F07E7" w:rsidRDefault="006F07E7" w:rsidP="006F07E7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</w:p>
    <w:p w:rsidR="006F07E7" w:rsidRDefault="006F07E7" w:rsidP="006F07E7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Деловая ситуация 1</w:t>
      </w:r>
    </w:p>
    <w:p w:rsidR="006F07E7" w:rsidRDefault="006F07E7" w:rsidP="006F07E7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«Роль человеческого фактора в выборе новой стратегии»</w:t>
      </w:r>
    </w:p>
    <w:p w:rsidR="006F07E7" w:rsidRDefault="006F07E7" w:rsidP="006F07E7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F07E7" w:rsidRDefault="006F07E7" w:rsidP="006F07E7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рынке продаж канцелярских товаров резко увеличилась конкурен</w:t>
      </w:r>
      <w:r>
        <w:rPr>
          <w:rFonts w:ascii="Times New Roman" w:hAnsi="Times New Roman" w:cs="Times New Roman"/>
          <w:sz w:val="28"/>
          <w:szCs w:val="28"/>
        </w:rPr>
        <w:softHyphen/>
        <w:t xml:space="preserve">ция. </w:t>
      </w:r>
    </w:p>
    <w:p w:rsidR="006F07E7" w:rsidRDefault="006F07E7" w:rsidP="006F07E7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Ряд фирм попытался действовать стандартными способами, понизить цены, сократить персонал, но все это привело их фирмы лишь к потере прибыли и вынудило уйти с рынка. </w:t>
      </w:r>
    </w:p>
    <w:p w:rsidR="006F07E7" w:rsidRDefault="006F07E7" w:rsidP="006F07E7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Один из руководителей, стараясь посе</w:t>
      </w:r>
      <w:r>
        <w:rPr>
          <w:rFonts w:ascii="Times New Roman" w:hAnsi="Times New Roman" w:cs="Times New Roman"/>
          <w:sz w:val="28"/>
          <w:szCs w:val="28"/>
        </w:rPr>
        <w:softHyphen/>
        <w:t>щать как можно больше различных семинаров по повышению квалифика</w:t>
      </w:r>
      <w:r>
        <w:rPr>
          <w:rFonts w:ascii="Times New Roman" w:hAnsi="Times New Roman" w:cs="Times New Roman"/>
          <w:sz w:val="28"/>
          <w:szCs w:val="28"/>
        </w:rPr>
        <w:softHyphen/>
        <w:t>ции, принял участие в семинаре по логистике. После семинара он сразу же поставил своим менеджерам задачу рассчитать логистическую состав</w:t>
      </w:r>
      <w:r>
        <w:rPr>
          <w:rFonts w:ascii="Times New Roman" w:hAnsi="Times New Roman" w:cs="Times New Roman"/>
          <w:sz w:val="28"/>
          <w:szCs w:val="28"/>
        </w:rPr>
        <w:softHyphen/>
        <w:t>ляющую в их затратах и разработать с применением ЭВМ программу опти</w:t>
      </w:r>
      <w:r>
        <w:rPr>
          <w:rFonts w:ascii="Times New Roman" w:hAnsi="Times New Roman" w:cs="Times New Roman"/>
          <w:sz w:val="28"/>
          <w:szCs w:val="28"/>
        </w:rPr>
        <w:softHyphen/>
        <w:t>мизации, оперативного и стратегического контроля маршрутов доставки товаров и их складирования, используя этот фактор как основной для рос</w:t>
      </w:r>
      <w:r>
        <w:rPr>
          <w:rFonts w:ascii="Times New Roman" w:hAnsi="Times New Roman" w:cs="Times New Roman"/>
          <w:sz w:val="28"/>
          <w:szCs w:val="28"/>
        </w:rPr>
        <w:softHyphen/>
        <w:t xml:space="preserve">та конкурентоспособности. </w:t>
      </w:r>
    </w:p>
    <w:p w:rsidR="006F07E7" w:rsidRDefault="006F07E7" w:rsidP="006F07E7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общему удивлению фирма практически без дополнительных затрат увеличила рентабельность на 40% и вышла в ли</w:t>
      </w:r>
      <w:r>
        <w:rPr>
          <w:rFonts w:ascii="Times New Roman" w:hAnsi="Times New Roman" w:cs="Times New Roman"/>
          <w:sz w:val="28"/>
          <w:szCs w:val="28"/>
        </w:rPr>
        <w:softHyphen/>
        <w:t xml:space="preserve">деры в течение всего нескольких месяцев. </w:t>
      </w:r>
    </w:p>
    <w:p w:rsidR="006F07E7" w:rsidRDefault="006F07E7" w:rsidP="006F07E7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Эта фирма была единственной, которая смогла расширить свою долю рынка за счет выбора новой страте</w:t>
      </w:r>
      <w:r>
        <w:rPr>
          <w:rFonts w:ascii="Times New Roman" w:hAnsi="Times New Roman" w:cs="Times New Roman"/>
          <w:sz w:val="28"/>
          <w:szCs w:val="28"/>
        </w:rPr>
        <w:softHyphen/>
        <w:t>гии, в условиях ухудшения ситуации на рынке. Повлияло на это решение приобретение руководителем новых знаний, которыми не обладали его кон</w:t>
      </w:r>
      <w:r>
        <w:rPr>
          <w:rFonts w:ascii="Times New Roman" w:hAnsi="Times New Roman" w:cs="Times New Roman"/>
          <w:sz w:val="28"/>
          <w:szCs w:val="28"/>
        </w:rPr>
        <w:softHyphen/>
        <w:t xml:space="preserve">куренты. </w:t>
      </w:r>
    </w:p>
    <w:p w:rsidR="006F07E7" w:rsidRDefault="006F07E7" w:rsidP="006F07E7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Если бы не человеческий фактор </w:t>
      </w:r>
      <w:r>
        <w:rPr>
          <w:rFonts w:ascii="Times New Roman" w:hAnsi="Times New Roman" w:cs="Times New Roman"/>
          <w:b/>
          <w:sz w:val="28"/>
          <w:szCs w:val="28"/>
        </w:rPr>
        <w:t xml:space="preserve">(рис. 1.5, этапы 1,2), </w:t>
      </w:r>
      <w:r>
        <w:rPr>
          <w:rFonts w:ascii="Times New Roman" w:hAnsi="Times New Roman" w:cs="Times New Roman"/>
          <w:sz w:val="28"/>
          <w:szCs w:val="28"/>
        </w:rPr>
        <w:t>то ника</w:t>
      </w:r>
      <w:r>
        <w:rPr>
          <w:rFonts w:ascii="Times New Roman" w:hAnsi="Times New Roman" w:cs="Times New Roman"/>
          <w:sz w:val="28"/>
          <w:szCs w:val="28"/>
        </w:rPr>
        <w:softHyphen/>
        <w:t>кие схемы процесса стратегического менеджмента не смогли бы обеспе</w:t>
      </w:r>
      <w:r>
        <w:rPr>
          <w:rFonts w:ascii="Times New Roman" w:hAnsi="Times New Roman" w:cs="Times New Roman"/>
          <w:sz w:val="28"/>
          <w:szCs w:val="28"/>
        </w:rPr>
        <w:softHyphen/>
        <w:t>чить стратегию лидерства фирме.</w:t>
      </w:r>
    </w:p>
    <w:p w:rsidR="006F07E7" w:rsidRDefault="006F07E7" w:rsidP="006F07E7">
      <w:pPr>
        <w:shd w:val="clear" w:color="auto" w:fill="FFFFFF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Модель эффективного процесса стратегического менеджмента должна обладать следующими </w:t>
      </w:r>
      <w:r>
        <w:rPr>
          <w:rFonts w:ascii="Times New Roman" w:hAnsi="Times New Roman" w:cs="Times New Roman"/>
          <w:b/>
          <w:sz w:val="28"/>
          <w:szCs w:val="28"/>
        </w:rPr>
        <w:t>свойствами:</w:t>
      </w:r>
    </w:p>
    <w:p w:rsidR="006F07E7" w:rsidRDefault="006F07E7" w:rsidP="006F07E7">
      <w:pPr>
        <w:numPr>
          <w:ilvl w:val="0"/>
          <w:numId w:val="1"/>
        </w:numPr>
        <w:shd w:val="clear" w:color="auto" w:fill="FFFFFF"/>
        <w:tabs>
          <w:tab w:val="left" w:pos="571"/>
        </w:tabs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системности, связывать в единое целое все основные элементы стра</w:t>
      </w:r>
      <w:r>
        <w:rPr>
          <w:rFonts w:ascii="Times New Roman" w:hAnsi="Times New Roman" w:cs="Times New Roman"/>
          <w:sz w:val="28"/>
          <w:szCs w:val="28"/>
        </w:rPr>
        <w:softHyphen/>
        <w:t>тегического процесса и учитывать взаимосвязи между ними;</w:t>
      </w:r>
    </w:p>
    <w:p w:rsidR="006F07E7" w:rsidRDefault="006F07E7" w:rsidP="006F07E7">
      <w:pPr>
        <w:numPr>
          <w:ilvl w:val="0"/>
          <w:numId w:val="1"/>
        </w:numPr>
        <w:shd w:val="clear" w:color="auto" w:fill="FFFFFF"/>
        <w:tabs>
          <w:tab w:val="left" w:pos="571"/>
        </w:tabs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реалистичности, отражать процессы стратегического управления, в первую очередь связанные с человеческим фактором в управлении, логичес</w:t>
      </w:r>
      <w:r>
        <w:rPr>
          <w:rFonts w:ascii="Times New Roman" w:hAnsi="Times New Roman" w:cs="Times New Roman"/>
          <w:sz w:val="28"/>
          <w:szCs w:val="28"/>
        </w:rPr>
        <w:softHyphen/>
        <w:t>кие взаимосвязи между ними;</w:t>
      </w:r>
    </w:p>
    <w:p w:rsidR="006F07E7" w:rsidRDefault="006F07E7" w:rsidP="006F07E7">
      <w:pPr>
        <w:numPr>
          <w:ilvl w:val="0"/>
          <w:numId w:val="1"/>
        </w:numPr>
        <w:shd w:val="clear" w:color="auto" w:fill="FFFFFF"/>
        <w:tabs>
          <w:tab w:val="left" w:pos="571"/>
        </w:tabs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последовательности, каждый этап процесса стратегического менедж</w:t>
      </w:r>
      <w:r>
        <w:rPr>
          <w:rFonts w:ascii="Times New Roman" w:hAnsi="Times New Roman" w:cs="Times New Roman"/>
          <w:sz w:val="28"/>
          <w:szCs w:val="28"/>
        </w:rPr>
        <w:softHyphen/>
        <w:t>мента должен быть логично связан с предшествующим и последующим эта</w:t>
      </w:r>
      <w:r>
        <w:rPr>
          <w:rFonts w:ascii="Times New Roman" w:hAnsi="Times New Roman" w:cs="Times New Roman"/>
          <w:sz w:val="28"/>
          <w:szCs w:val="28"/>
        </w:rPr>
        <w:softHyphen/>
        <w:t>пами;</w:t>
      </w:r>
    </w:p>
    <w:p w:rsidR="006F07E7" w:rsidRDefault="006F07E7" w:rsidP="006F07E7">
      <w:pPr>
        <w:numPr>
          <w:ilvl w:val="0"/>
          <w:numId w:val="1"/>
        </w:numPr>
        <w:shd w:val="clear" w:color="auto" w:fill="FFFFFF"/>
        <w:tabs>
          <w:tab w:val="left" w:pos="571"/>
        </w:tabs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гибкости, по мере необходимости в процессы разработки и внедре</w:t>
      </w:r>
      <w:r>
        <w:rPr>
          <w:rFonts w:ascii="Times New Roman" w:hAnsi="Times New Roman" w:cs="Times New Roman"/>
          <w:sz w:val="28"/>
          <w:szCs w:val="28"/>
        </w:rPr>
        <w:softHyphen/>
        <w:t>ния стратегии могут вноситься изменения;</w:t>
      </w:r>
    </w:p>
    <w:p w:rsidR="006F07E7" w:rsidRDefault="006F07E7" w:rsidP="006F07E7">
      <w:pPr>
        <w:numPr>
          <w:ilvl w:val="0"/>
          <w:numId w:val="1"/>
        </w:numPr>
        <w:shd w:val="clear" w:color="auto" w:fill="FFFFFF"/>
        <w:tabs>
          <w:tab w:val="left" w:pos="571"/>
        </w:tabs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обеспечивать управление процессом внедрения стратегии на основе создания систем стратегического контроля и управления реализаций стра</w:t>
      </w:r>
      <w:r>
        <w:rPr>
          <w:rFonts w:ascii="Times New Roman" w:hAnsi="Times New Roman" w:cs="Times New Roman"/>
          <w:sz w:val="28"/>
          <w:szCs w:val="28"/>
        </w:rPr>
        <w:softHyphen/>
        <w:t>тегии;</w:t>
      </w:r>
    </w:p>
    <w:p w:rsidR="006F07E7" w:rsidRDefault="006F07E7" w:rsidP="006F07E7">
      <w:pPr>
        <w:numPr>
          <w:ilvl w:val="0"/>
          <w:numId w:val="1"/>
        </w:numPr>
        <w:shd w:val="clear" w:color="auto" w:fill="FFFFFF"/>
        <w:tabs>
          <w:tab w:val="left" w:pos="571"/>
        </w:tabs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учитывать периодичность (цикличность) процесса, разработки, реа</w:t>
      </w:r>
      <w:r>
        <w:rPr>
          <w:rFonts w:ascii="Times New Roman" w:hAnsi="Times New Roman" w:cs="Times New Roman"/>
          <w:sz w:val="28"/>
          <w:szCs w:val="28"/>
        </w:rPr>
        <w:softHyphen/>
        <w:t>лизации и коррекции стратегий.</w:t>
      </w:r>
    </w:p>
    <w:p w:rsidR="00AB2E52" w:rsidRDefault="00AB2E52"/>
    <w:sectPr w:rsidR="00AB2E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12"/>
    <w:multiLevelType w:val="singleLevel"/>
    <w:tmpl w:val="00000012"/>
    <w:lvl w:ilvl="0">
      <w:numFmt w:val="bullet"/>
      <w:lvlText w:val="—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25F3"/>
    <w:rsid w:val="006F07E7"/>
    <w:rsid w:val="00AB2E52"/>
    <w:rsid w:val="00B22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F6D335F-887E-4C0D-AB32-498249A68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07E7"/>
    <w:pPr>
      <w:widowControl w:val="0"/>
      <w:suppressAutoHyphens/>
      <w:autoSpaceDE w:val="0"/>
      <w:spacing w:after="0" w:line="240" w:lineRule="auto"/>
    </w:pPr>
    <w:rPr>
      <w:rFonts w:ascii="Arial" w:eastAsia="Times New Roman" w:hAnsi="Arial" w:cs="Arial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330</Words>
  <Characters>1883</Characters>
  <Application>Microsoft Office Word</Application>
  <DocSecurity>0</DocSecurity>
  <Lines>15</Lines>
  <Paragraphs>4</Paragraphs>
  <ScaleCrop>false</ScaleCrop>
  <Company/>
  <LinksUpToDate>false</LinksUpToDate>
  <CharactersWithSpaces>2209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2015-10-07T04:56:00Z</dcterms:created>
  <dcterms:modified xsi:type="dcterms:W3CDTF">2015-10-07T04:56:00Z</dcterms:modified>
</cp:coreProperties>
</file>